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0F45" w:rsidRDefault="006C4FA9" w:rsidP="00E20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</w:t>
      </w:r>
      <w:r w:rsidRPr="00E20F45">
        <w:rPr>
          <w:rFonts w:ascii="Times New Roman" w:hAnsi="Times New Roman" w:cs="Times New Roman"/>
          <w:b/>
          <w:sz w:val="28"/>
          <w:szCs w:val="28"/>
        </w:rPr>
        <w:t>№</w:t>
      </w:r>
      <w:r w:rsidRPr="00E20F4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6C4FA9" w:rsidRPr="00E20F45" w:rsidRDefault="006C4FA9" w:rsidP="00E20F4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Кирдищев атындағы орта мектебі –бақшасы бойынша «Қамқоршылық кеңес»</w:t>
      </w:r>
    </w:p>
    <w:p w:rsidR="006C4FA9" w:rsidRPr="00E20F45" w:rsidRDefault="006C4FA9" w:rsidP="00E20F4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07.01.18жылы болып өтті.</w:t>
      </w:r>
    </w:p>
    <w:p w:rsidR="006C4FA9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6C4FA9" w:rsidRPr="00E20F45">
        <w:rPr>
          <w:rFonts w:ascii="Times New Roman" w:hAnsi="Times New Roman" w:cs="Times New Roman"/>
          <w:sz w:val="28"/>
          <w:szCs w:val="28"/>
          <w:lang w:val="kk-KZ"/>
        </w:rPr>
        <w:t>Қатысуға тиісті кеңес мүшелері- түгел (9 адам)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1. «Қамқоршылық кеңесі» қайырымдылық қорының көлемі.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2. Қайырымдылық қорының жұмсалуы.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Тыңдалды: 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7105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>Бірінші мәселе бойынша қамқоршылық қорының төрағасы Рахимжанов Р.А сөз алып қайырымдылық қорының көлемі туралы таныстырды. Қайырымдылық қоры әрдайым мектебіміз</w:t>
      </w:r>
      <w:r w:rsidR="00F710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>бен аз қамтылған отбасы балаларына көмектесіп отырды. Атам айтатын болсақ: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ТОО «Приозерное ИК»</w:t>
      </w:r>
      <w:r w:rsidRPr="00E20F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>50000тг (Ражимжанов Р.А)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ТОО «Сәке-сәнді»-17000тг (Хасенова Т.Ж)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Учаскелік инспектор -5000тг (Мухатаев А.Ж)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КХ «Тамерлан»-27000тг (Зайнабулаев Т.Д)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ИП «Асет»-20000тг (Копенова Ш.Ж)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ИП «Хаббас»-5000тг (Хаббас Д)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КХ «Сунгат»-5000тг(Ашебеков М.М)</w:t>
      </w:r>
    </w:p>
    <w:p w:rsidR="006C4FA9" w:rsidRPr="00E20F45" w:rsidRDefault="00F7105C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C4FA9" w:rsidRPr="00E20F45">
        <w:rPr>
          <w:rFonts w:ascii="Times New Roman" w:hAnsi="Times New Roman" w:cs="Times New Roman"/>
          <w:sz w:val="28"/>
          <w:szCs w:val="28"/>
          <w:lang w:val="kk-KZ"/>
        </w:rPr>
        <w:t>Одан әрі екінші мәселе бойынша қордың қайда жұмсалғандығы айтылды.</w:t>
      </w:r>
    </w:p>
    <w:p w:rsidR="00E20F45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ТОО «Приозерное ИК»</w:t>
      </w:r>
      <w:r w:rsidRPr="00E20F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>50000тг – 45000тг аз қамтылған отбасы балаларының тамағына, 5000тг- спорттық ойындар жарысына сыйлықтар алынды.</w:t>
      </w:r>
    </w:p>
    <w:p w:rsidR="00E20F45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ТОО «Сәке-сәнді»-17000тг </w:t>
      </w:r>
      <w:r>
        <w:rPr>
          <w:rFonts w:ascii="Times New Roman" w:hAnsi="Times New Roman" w:cs="Times New Roman"/>
          <w:sz w:val="28"/>
          <w:szCs w:val="28"/>
          <w:lang w:val="kk-KZ"/>
        </w:rPr>
        <w:t>–аудандық жазғы сауықтыру шарасы оқушыларына бөлінді.</w:t>
      </w:r>
    </w:p>
    <w:p w:rsidR="00E20F45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Учаскелік инспектор -5000тг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 қамтылған отбасына киімге (1 оқушы)</w:t>
      </w:r>
    </w:p>
    <w:p w:rsidR="00E20F45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КХ «Тамерлан»-27000тг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- 10000тг (Ұнға), 17000тг- жазғы сауықтыруға жолдама.</w:t>
      </w:r>
    </w:p>
    <w:p w:rsidR="00E20F45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ИП «Асет»-20000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тг </w:t>
      </w:r>
      <w:r>
        <w:rPr>
          <w:rFonts w:ascii="Times New Roman" w:hAnsi="Times New Roman" w:cs="Times New Roman"/>
          <w:sz w:val="28"/>
          <w:szCs w:val="28"/>
          <w:lang w:val="kk-KZ"/>
        </w:rPr>
        <w:t>– аз қамтылған балаларға оқу құралдары.</w:t>
      </w:r>
    </w:p>
    <w:p w:rsidR="00E20F45" w:rsidRP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ИП «Хаббас»</w:t>
      </w:r>
      <w:r>
        <w:rPr>
          <w:rFonts w:ascii="Times New Roman" w:hAnsi="Times New Roman" w:cs="Times New Roman"/>
          <w:sz w:val="28"/>
          <w:szCs w:val="28"/>
          <w:lang w:val="kk-KZ"/>
        </w:rPr>
        <w:t>-5000тг-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 балаларға оқу құралдары.</w:t>
      </w:r>
    </w:p>
    <w:p w:rsid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0F45">
        <w:rPr>
          <w:rFonts w:ascii="Times New Roman" w:hAnsi="Times New Roman" w:cs="Times New Roman"/>
          <w:sz w:val="28"/>
          <w:szCs w:val="28"/>
          <w:lang w:val="kk-KZ"/>
        </w:rPr>
        <w:t>КХ «Сунгат»-5000тг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20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 балаларға оқу құралдары.</w:t>
      </w:r>
    </w:p>
    <w:p w:rsidR="00E20F45" w:rsidRDefault="00F7105C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20F45">
        <w:rPr>
          <w:rFonts w:ascii="Times New Roman" w:hAnsi="Times New Roman" w:cs="Times New Roman"/>
          <w:sz w:val="28"/>
          <w:szCs w:val="28"/>
          <w:lang w:val="kk-KZ"/>
        </w:rPr>
        <w:t>Қамқорлық кеңесі жоғарыдағы қаралған мәселелерді талқылай келе шешім қабылдайды.</w:t>
      </w:r>
    </w:p>
    <w:p w:rsid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Шешім: </w:t>
      </w:r>
    </w:p>
    <w:p w:rsid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Қамқорлық кеңесі мүшелері қайырымдылық көмекті одан әрі жандандырсын.</w:t>
      </w:r>
    </w:p>
    <w:p w:rsid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Бөлінген  қор өз қажеттілігіне орынды жұмсалсын.</w:t>
      </w:r>
    </w:p>
    <w:p w:rsidR="00E20F45" w:rsidRDefault="00E20F45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Қорға берілген көмектің өз орнына жұмсалуын қадағалау төраға Рахимжанов А.Р-ға жүктелсін.</w:t>
      </w:r>
    </w:p>
    <w:p w:rsidR="00E20F45" w:rsidRDefault="00E20F45" w:rsidP="00E20F4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Төраға: Рахимжанов Р.А</w:t>
      </w:r>
    </w:p>
    <w:p w:rsidR="00E20F45" w:rsidRPr="00E20F45" w:rsidRDefault="00E20F45" w:rsidP="00E20F4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Орынбасар: Султангазина Л.В</w:t>
      </w:r>
    </w:p>
    <w:p w:rsidR="006C4FA9" w:rsidRPr="00E20F45" w:rsidRDefault="006C4FA9" w:rsidP="00E20F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4FA9" w:rsidRPr="00E2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C4FA9"/>
    <w:rsid w:val="006C4FA9"/>
    <w:rsid w:val="00E20F45"/>
    <w:rsid w:val="00F7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2018-02-26T05:23:00Z</dcterms:created>
  <dcterms:modified xsi:type="dcterms:W3CDTF">2018-02-26T05:42:00Z</dcterms:modified>
</cp:coreProperties>
</file>